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776"/>
        <w:gridCol w:w="3359"/>
        <w:gridCol w:w="3793"/>
      </w:tblGrid>
      <w:tr w:rsidR="006E2131" w:rsidTr="006E2131">
        <w:trPr>
          <w:trHeight w:val="638"/>
        </w:trPr>
        <w:tc>
          <w:tcPr>
            <w:tcW w:w="1776" w:type="dxa"/>
            <w:vMerge w:val="restart"/>
          </w:tcPr>
          <w:p w:rsidR="006E2131" w:rsidRDefault="006E2131" w:rsidP="009A15D9">
            <w:pPr>
              <w:rPr>
                <w:rFonts w:ascii="Century Gothic" w:hAnsi="Century Gothic" w:cs="Times New Roman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962025" cy="962025"/>
                  <wp:effectExtent l="19050" t="0" r="9525" b="0"/>
                  <wp:docPr id="11" name="Picture 4" descr="indeksir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iraj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gridSpan w:val="2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Ambulanta Školske i svučilišne medicine, Kumičićeva 8</w:t>
            </w:r>
          </w:p>
          <w:p w:rsidR="006E2131" w:rsidRPr="00185FFD" w:rsidRDefault="006E2131" w:rsidP="006E2131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36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 xml:space="preserve">tel. 218 620, fax. 400 270 mail. </w:t>
            </w:r>
            <w:hyperlink r:id="rId6" w:history="1">
              <w:r w:rsidRPr="00185FFD">
                <w:rPr>
                  <w:rStyle w:val="Hyperlink"/>
                  <w:rFonts w:ascii="Century Gothic" w:hAnsi="Century Gothic" w:cs="Times New Roman"/>
                  <w:b/>
                  <w:sz w:val="24"/>
                  <w:szCs w:val="24"/>
                </w:rPr>
                <w:t>skolska.susak2@zzjzpgz.hr</w:t>
              </w:r>
            </w:hyperlink>
          </w:p>
        </w:tc>
      </w:tr>
      <w:tr w:rsidR="006E2131" w:rsidTr="00185FFD">
        <w:trPr>
          <w:trHeight w:val="637"/>
        </w:trPr>
        <w:tc>
          <w:tcPr>
            <w:tcW w:w="1776" w:type="dxa"/>
            <w:vMerge/>
          </w:tcPr>
          <w:p w:rsidR="006E2131" w:rsidRDefault="006E2131" w:rsidP="009A15D9">
            <w:pPr>
              <w:rPr>
                <w:rFonts w:ascii="Century Gothic" w:hAnsi="Century Gothic" w:cs="Times New Roman"/>
                <w:b/>
                <w:bCs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359" w:type="dxa"/>
            <w:vAlign w:val="center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Manda Pripunić, dr. med.</w:t>
            </w:r>
          </w:p>
          <w:p w:rsidR="006E2131" w:rsidRPr="00185FFD" w:rsidRDefault="00185FFD" w:rsidP="006E2131">
            <w:pPr>
              <w:jc w:val="center"/>
              <w:rPr>
                <w:rFonts w:ascii="Century Gothic" w:hAnsi="Century Gothic" w:cs="Times New Roman"/>
                <w:b/>
                <w:bCs/>
                <w:szCs w:val="36"/>
              </w:rPr>
            </w:pPr>
            <w:hyperlink r:id="rId7" w:history="1">
              <w:r w:rsidRPr="00F20A3F">
                <w:rPr>
                  <w:rStyle w:val="Hyperlink"/>
                  <w:rFonts w:ascii="Century Gothic" w:hAnsi="Century Gothic" w:cs="Times New Roman"/>
                  <w:szCs w:val="24"/>
                </w:rPr>
                <w:t>manda.pripunic@zzjzpgz.hr</w:t>
              </w:r>
            </w:hyperlink>
          </w:p>
        </w:tc>
        <w:tc>
          <w:tcPr>
            <w:tcW w:w="3793" w:type="dxa"/>
            <w:vAlign w:val="center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color w:val="000000"/>
                <w:szCs w:val="24"/>
              </w:rPr>
            </w:pPr>
            <w:r w:rsidRPr="00185FFD">
              <w:rPr>
                <w:rFonts w:ascii="Century Gothic" w:hAnsi="Century Gothic" w:cs="Times New Roman"/>
                <w:color w:val="000000"/>
                <w:szCs w:val="24"/>
              </w:rPr>
              <w:t>Anja Del Vechio, mag.sestrinstva</w:t>
            </w:r>
          </w:p>
          <w:p w:rsidR="006E2131" w:rsidRPr="00185FFD" w:rsidRDefault="006E2131" w:rsidP="006E2131">
            <w:pPr>
              <w:jc w:val="center"/>
              <w:rPr>
                <w:rFonts w:ascii="Century Gothic" w:hAnsi="Century Gothic" w:cs="Times New Roman"/>
                <w:b/>
                <w:bCs/>
                <w:szCs w:val="36"/>
              </w:rPr>
            </w:pPr>
            <w:hyperlink r:id="rId8" w:history="1">
              <w:r w:rsidRPr="00185FFD">
                <w:rPr>
                  <w:rStyle w:val="Hyperlink"/>
                  <w:rFonts w:ascii="Century Gothic" w:hAnsi="Century Gothic" w:cs="Times New Roman"/>
                  <w:szCs w:val="24"/>
                </w:rPr>
                <w:t>anja.delvechio@zzjzpgz.hr</w:t>
              </w:r>
            </w:hyperlink>
          </w:p>
        </w:tc>
      </w:tr>
    </w:tbl>
    <w:p w:rsidR="00185FFD" w:rsidRDefault="00185FFD" w:rsidP="00185FFD">
      <w:pPr>
        <w:pStyle w:val="NoSpacing"/>
      </w:pPr>
    </w:p>
    <w:tbl>
      <w:tblPr>
        <w:tblStyle w:val="TableGrid"/>
        <w:tblW w:w="0" w:type="auto"/>
        <w:tblInd w:w="360" w:type="dxa"/>
        <w:shd w:val="clear" w:color="auto" w:fill="FFFF99"/>
        <w:tblLook w:val="04A0"/>
      </w:tblPr>
      <w:tblGrid>
        <w:gridCol w:w="8928"/>
      </w:tblGrid>
      <w:tr w:rsidR="008159FA" w:rsidRPr="00172BD4" w:rsidTr="00172BD4">
        <w:tc>
          <w:tcPr>
            <w:tcW w:w="9288" w:type="dxa"/>
            <w:shd w:val="clear" w:color="auto" w:fill="FFFF99"/>
          </w:tcPr>
          <w:p w:rsidR="00172BD4" w:rsidRPr="00172BD4" w:rsidRDefault="00172BD4" w:rsidP="00172BD4">
            <w:pPr>
              <w:pStyle w:val="NoSpacing"/>
              <w:jc w:val="center"/>
              <w:rPr>
                <w:rFonts w:ascii="Century Gothic" w:hAnsi="Century Gothic" w:cs="Times New Roman"/>
                <w:b/>
                <w:bCs/>
                <w:strike/>
                <w:sz w:val="36"/>
                <w:szCs w:val="36"/>
                <w:u w:val="single"/>
              </w:rPr>
            </w:pPr>
            <w:r w:rsidRPr="00172BD4">
              <w:rPr>
                <w:rFonts w:ascii="Century Gothic" w:hAnsi="Century Gothic" w:cs="Times New Roman"/>
                <w:b/>
                <w:bCs/>
                <w:sz w:val="36"/>
                <w:szCs w:val="36"/>
                <w:u w:val="single"/>
              </w:rPr>
              <w:t xml:space="preserve">POTVRDE ZA UPIS NA FAKULTETE </w:t>
            </w:r>
          </w:p>
          <w:p w:rsidR="00172BD4" w:rsidRPr="00172BD4" w:rsidRDefault="00172BD4" w:rsidP="00172BD4">
            <w:pPr>
              <w:pStyle w:val="NoSpacing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:rsidR="00172BD4" w:rsidRPr="00172BD4" w:rsidRDefault="00172BD4" w:rsidP="00172BD4">
            <w:pPr>
              <w:pStyle w:val="NoSpacing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:rsidR="00172BD4" w:rsidRPr="00172BD4" w:rsidRDefault="00172BD4" w:rsidP="00172BD4">
            <w:pPr>
              <w:pStyle w:val="NoSpacing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172BD4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Molba za izdavanje Potvrde i potrebna dokumentacija dostavlja se e-poštom</w:t>
            </w:r>
          </w:p>
          <w:p w:rsidR="00172BD4" w:rsidRPr="00172BD4" w:rsidRDefault="00172BD4" w:rsidP="00172BD4">
            <w:pPr>
              <w:pStyle w:val="NoSpacing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</w:p>
          <w:p w:rsidR="00172BD4" w:rsidRPr="00172BD4" w:rsidRDefault="00172BD4" w:rsidP="00172BD4">
            <w:pPr>
              <w:pStyle w:val="NoSpacing"/>
              <w:ind w:left="207" w:right="283"/>
              <w:jc w:val="both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172BD4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Nadležni školski liječnik će uvidom u dostavljenu dokumentaciju odrediti termin pregleda i povratno obavijestiti učenika o pregledu</w:t>
            </w:r>
          </w:p>
          <w:p w:rsidR="00172BD4" w:rsidRPr="00172BD4" w:rsidRDefault="00172BD4" w:rsidP="00172BD4">
            <w:pPr>
              <w:pStyle w:val="NoSpacing"/>
              <w:ind w:left="207" w:right="283"/>
              <w:jc w:val="center"/>
              <w:rPr>
                <w:rFonts w:ascii="Century Gothic" w:hAnsi="Century Gothic" w:cs="Times New Roman"/>
                <w:b/>
                <w:bCs/>
                <w:sz w:val="36"/>
                <w:szCs w:val="36"/>
              </w:rPr>
            </w:pPr>
          </w:p>
          <w:p w:rsidR="00172BD4" w:rsidRPr="00172BD4" w:rsidRDefault="00172BD4" w:rsidP="00172BD4">
            <w:pPr>
              <w:pStyle w:val="NoSpacing"/>
              <w:ind w:left="207" w:right="283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172BD4">
              <w:rPr>
                <w:rFonts w:ascii="Century Gothic" w:hAnsi="Century Gothic" w:cs="Times New Roman"/>
                <w:bCs/>
                <w:sz w:val="24"/>
                <w:szCs w:val="24"/>
              </w:rPr>
              <w:t> </w:t>
            </w:r>
          </w:p>
          <w:p w:rsidR="00172BD4" w:rsidRPr="00172BD4" w:rsidRDefault="00172BD4" w:rsidP="00172BD4">
            <w:pPr>
              <w:pStyle w:val="NoSpacing"/>
              <w:ind w:left="207" w:right="283"/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  <w:u w:val="single"/>
              </w:rPr>
            </w:pPr>
            <w:r w:rsidRPr="00172BD4">
              <w:rPr>
                <w:rFonts w:ascii="Century Gothic" w:hAnsi="Century Gothic" w:cs="Times New Roman"/>
                <w:b/>
                <w:bCs/>
                <w:sz w:val="24"/>
                <w:szCs w:val="24"/>
                <w:u w:val="single"/>
              </w:rPr>
              <w:t>Potrebna dokumentacija:</w:t>
            </w:r>
          </w:p>
          <w:p w:rsidR="00172BD4" w:rsidRPr="00172BD4" w:rsidRDefault="00172BD4" w:rsidP="00172BD4">
            <w:pPr>
              <w:pStyle w:val="NoSpacing"/>
              <w:ind w:left="207" w:right="283"/>
              <w:jc w:val="both"/>
              <w:rPr>
                <w:rFonts w:ascii="Century Gothic" w:hAnsi="Century Gothic" w:cs="Times New Roman"/>
                <w:bCs/>
                <w:sz w:val="24"/>
                <w:szCs w:val="24"/>
              </w:rPr>
            </w:pPr>
          </w:p>
          <w:p w:rsidR="00172BD4" w:rsidRPr="00172BD4" w:rsidRDefault="00172BD4" w:rsidP="00172BD4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349"/>
              </w:tabs>
              <w:ind w:left="633" w:right="283" w:hanging="426"/>
              <w:jc w:val="both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172BD4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Učenik/student ispunjava Upitnik za studente </w:t>
            </w:r>
            <w:r w:rsidRPr="00172BD4">
              <w:rPr>
                <w:rFonts w:ascii="Century Gothic" w:hAnsi="Century Gothic" w:cs="Times New Roman"/>
                <w:bCs/>
                <w:i/>
                <w:iCs/>
                <w:sz w:val="24"/>
                <w:szCs w:val="24"/>
              </w:rPr>
              <w:t>(Upitnik za studente u prilogu</w:t>
            </w:r>
            <w:r w:rsidRPr="00172BD4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) </w:t>
            </w:r>
          </w:p>
          <w:p w:rsidR="00172BD4" w:rsidRPr="00172BD4" w:rsidRDefault="00172BD4" w:rsidP="00172BD4">
            <w:pPr>
              <w:pStyle w:val="NoSpacing"/>
              <w:numPr>
                <w:ilvl w:val="0"/>
                <w:numId w:val="6"/>
              </w:numPr>
              <w:tabs>
                <w:tab w:val="clear" w:pos="720"/>
              </w:tabs>
              <w:ind w:left="633" w:right="283" w:hanging="426"/>
              <w:jc w:val="both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172BD4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Učenik/student je dužan dostaviti Obrazac potvrde za studij (preuzeti s mrežnih stranica sastavnice visokog učilišta gdje je objavljen natječaj za upis 2020./21.) </w:t>
            </w:r>
          </w:p>
          <w:p w:rsidR="008159FA" w:rsidRDefault="00172BD4" w:rsidP="00172BD4">
            <w:pPr>
              <w:pStyle w:val="NoSpacing"/>
              <w:numPr>
                <w:ilvl w:val="0"/>
                <w:numId w:val="6"/>
              </w:numPr>
              <w:tabs>
                <w:tab w:val="clear" w:pos="720"/>
              </w:tabs>
              <w:ind w:left="633" w:right="283" w:hanging="426"/>
              <w:jc w:val="both"/>
              <w:rPr>
                <w:rFonts w:ascii="Century Gothic" w:hAnsi="Century Gothic" w:cs="Times New Roman"/>
                <w:bCs/>
                <w:i/>
                <w:sz w:val="24"/>
                <w:szCs w:val="24"/>
              </w:rPr>
            </w:pPr>
            <w:r w:rsidRPr="00172BD4">
              <w:rPr>
                <w:rFonts w:ascii="Century Gothic" w:hAnsi="Century Gothic" w:cs="Times New Roman"/>
                <w:bCs/>
                <w:i/>
                <w:sz w:val="24"/>
                <w:szCs w:val="24"/>
              </w:rPr>
              <w:t xml:space="preserve">Uz Upitnik pacijent prilaže presliku cjepnog statusa, medicinsku dokumentaciju ukoliko boluje od kronične bolesti, te Rješenje o tjelesnom oštećenju, Rješenje o primjerenom programu obrazovanja i Odluku o polaganju ispita državne mature uz prilagodbu ispitne tehnologije ukoliko ista postoji. </w:t>
            </w:r>
          </w:p>
          <w:p w:rsidR="00172BD4" w:rsidRPr="00172BD4" w:rsidRDefault="00172BD4" w:rsidP="00172BD4">
            <w:pPr>
              <w:pStyle w:val="NoSpacing"/>
              <w:ind w:left="207" w:right="283"/>
              <w:jc w:val="both"/>
              <w:rPr>
                <w:rFonts w:ascii="Century Gothic" w:hAnsi="Century Gothic" w:cs="Times New Roman"/>
                <w:bCs/>
                <w:i/>
                <w:sz w:val="24"/>
                <w:szCs w:val="24"/>
              </w:rPr>
            </w:pPr>
          </w:p>
        </w:tc>
      </w:tr>
    </w:tbl>
    <w:p w:rsidR="008159FA" w:rsidRDefault="008159FA" w:rsidP="00C2052F">
      <w:pPr>
        <w:pStyle w:val="NoSpacing"/>
        <w:ind w:left="284"/>
        <w:jc w:val="both"/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</w:pPr>
    </w:p>
    <w:p w:rsidR="003474B6" w:rsidRPr="006165C4" w:rsidRDefault="003474B6" w:rsidP="00C2052F">
      <w:pPr>
        <w:pStyle w:val="NoSpacing"/>
        <w:ind w:left="284"/>
        <w:jc w:val="both"/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</w:pPr>
      <w:r w:rsidRPr="006165C4"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  <w:t>Napomena:</w:t>
      </w:r>
    </w:p>
    <w:p w:rsidR="00185FFD" w:rsidRPr="006165C4" w:rsidRDefault="009A15D9" w:rsidP="00172BD4">
      <w:pPr>
        <w:ind w:left="284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 w:rsidRPr="006165C4">
        <w:rPr>
          <w:rFonts w:ascii="Century Gothic" w:hAnsi="Century Gothic" w:cs="Times New Roman"/>
          <w:color w:val="000000"/>
          <w:sz w:val="24"/>
          <w:szCs w:val="24"/>
        </w:rPr>
        <w:t>S obzirom na specifičnu epidemiološku situaciju svoj dolazak treba telefonski najaviti osim ako je već unapri</w:t>
      </w:r>
      <w:r w:rsidR="00314F99"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jed dogovoren termin pregleda. </w:t>
      </w:r>
      <w:r w:rsidR="00172BD4">
        <w:rPr>
          <w:rFonts w:ascii="Century Gothic" w:hAnsi="Century Gothic" w:cs="Times New Roman"/>
          <w:color w:val="000000"/>
          <w:sz w:val="24"/>
          <w:szCs w:val="24"/>
        </w:rPr>
        <w:t>Učenik može doći na pregled uz pratnju samo još jedne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="00172BD4">
        <w:rPr>
          <w:rFonts w:ascii="Century Gothic" w:hAnsi="Century Gothic" w:cs="Times New Roman"/>
          <w:color w:val="000000"/>
          <w:sz w:val="24"/>
          <w:szCs w:val="24"/>
        </w:rPr>
        <w:t>osobe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. U prostore čekaonice se ne ulazi bez prethodne telefonske najave, zbog osiguranja </w:t>
      </w:r>
      <w:r w:rsidR="00C2052F">
        <w:rPr>
          <w:rFonts w:ascii="Century Gothic" w:hAnsi="Century Gothic" w:cs="Times New Roman"/>
          <w:color w:val="000000"/>
          <w:sz w:val="24"/>
          <w:szCs w:val="24"/>
        </w:rPr>
        <w:t>fizičke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 distance. Telefonski broj </w:t>
      </w:r>
      <w:r w:rsidR="006165C4">
        <w:rPr>
          <w:rFonts w:ascii="Century Gothic" w:hAnsi="Century Gothic" w:cs="Times New Roman"/>
          <w:color w:val="000000"/>
          <w:sz w:val="24"/>
          <w:szCs w:val="24"/>
        </w:rPr>
        <w:t>i mail adresa stoji i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 na ulaznim vratima</w:t>
      </w:r>
      <w:r w:rsidR="006165C4">
        <w:rPr>
          <w:rFonts w:ascii="Century Gothic" w:hAnsi="Century Gothic" w:cs="Times New Roman"/>
          <w:color w:val="000000"/>
          <w:sz w:val="24"/>
          <w:szCs w:val="24"/>
        </w:rPr>
        <w:t xml:space="preserve"> ambulante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>.</w:t>
      </w:r>
      <w:r w:rsidR="00C2052F">
        <w:rPr>
          <w:rFonts w:ascii="Century Gothic" w:hAnsi="Century Gothic" w:cs="Times New Roman"/>
          <w:color w:val="000000"/>
          <w:sz w:val="24"/>
          <w:szCs w:val="24"/>
        </w:rPr>
        <w:t xml:space="preserve"> Pregledu treba pristupiti sa maskom i (po mogućnosti) rukavicama.</w:t>
      </w:r>
    </w:p>
    <w:tbl>
      <w:tblPr>
        <w:tblStyle w:val="TableGrid"/>
        <w:tblW w:w="7138" w:type="dxa"/>
        <w:jc w:val="center"/>
        <w:tblInd w:w="833" w:type="dxa"/>
        <w:shd w:val="clear" w:color="auto" w:fill="FFFF00"/>
        <w:tblLook w:val="04A0"/>
      </w:tblPr>
      <w:tblGrid>
        <w:gridCol w:w="7138"/>
      </w:tblGrid>
      <w:tr w:rsidR="00ED4E37" w:rsidRPr="00185FFD" w:rsidTr="00ED4E37">
        <w:trPr>
          <w:trHeight w:val="264"/>
          <w:jc w:val="center"/>
        </w:trPr>
        <w:tc>
          <w:tcPr>
            <w:tcW w:w="7138" w:type="dxa"/>
            <w:shd w:val="clear" w:color="auto" w:fill="auto"/>
          </w:tcPr>
          <w:p w:rsidR="00ED4E37" w:rsidRPr="00185FFD" w:rsidRDefault="00ED4E37" w:rsidP="00C2052F">
            <w:pPr>
              <w:pStyle w:val="NoSpacing"/>
              <w:ind w:left="284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Radno vrijeme: srijeda popodne, ostali dani ujutro</w:t>
            </w:r>
          </w:p>
        </w:tc>
      </w:tr>
      <w:tr w:rsidR="006165C4" w:rsidRPr="00185FFD" w:rsidTr="00ED4E37">
        <w:trPr>
          <w:trHeight w:val="650"/>
          <w:jc w:val="center"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FFFF00"/>
          </w:tcPr>
          <w:p w:rsidR="006165C4" w:rsidRPr="00185FFD" w:rsidRDefault="006165C4" w:rsidP="00C2052F">
            <w:pPr>
              <w:pStyle w:val="NoSpacing"/>
              <w:ind w:left="284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Vrijeme za telefonske konzultacije i narudžbe</w:t>
            </w:r>
          </w:p>
          <w:p w:rsidR="006165C4" w:rsidRPr="00185FFD" w:rsidRDefault="006165C4" w:rsidP="00C2052F">
            <w:pPr>
              <w:pStyle w:val="NoSpacing"/>
              <w:ind w:left="284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svaki radni dan od 13-14 sati</w:t>
            </w:r>
          </w:p>
        </w:tc>
      </w:tr>
      <w:tr w:rsidR="00185FFD" w:rsidRPr="00185FFD" w:rsidTr="00ED4E37">
        <w:trPr>
          <w:trHeight w:val="368"/>
          <w:jc w:val="center"/>
        </w:trPr>
        <w:tc>
          <w:tcPr>
            <w:tcW w:w="7138" w:type="dxa"/>
            <w:shd w:val="clear" w:color="auto" w:fill="auto"/>
          </w:tcPr>
          <w:p w:rsidR="00185FFD" w:rsidRPr="00185FFD" w:rsidRDefault="00185FFD" w:rsidP="00C2052F">
            <w:pPr>
              <w:pStyle w:val="NoSpacing"/>
              <w:ind w:left="284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 xml:space="preserve">tel. 218 620, fax. 400 270 mail. </w:t>
            </w:r>
            <w:hyperlink r:id="rId9" w:history="1">
              <w:r w:rsidRPr="00185FFD">
                <w:rPr>
                  <w:rStyle w:val="Hyperlink"/>
                  <w:rFonts w:ascii="Century Gothic" w:hAnsi="Century Gothic" w:cs="Times New Roman"/>
                  <w:b/>
                  <w:sz w:val="24"/>
                  <w:szCs w:val="24"/>
                </w:rPr>
                <w:t>skolska.susak2@zzjzpgz.hr</w:t>
              </w:r>
            </w:hyperlink>
          </w:p>
        </w:tc>
      </w:tr>
    </w:tbl>
    <w:p w:rsidR="002C028F" w:rsidRPr="006165C4" w:rsidRDefault="00ED4E37" w:rsidP="00ED4E37">
      <w:pPr>
        <w:rPr>
          <w:rFonts w:ascii="Century Gothic" w:hAnsi="Century Gothic" w:cs="Times New Roman"/>
          <w:sz w:val="24"/>
          <w:szCs w:val="24"/>
        </w:rPr>
      </w:pPr>
    </w:p>
    <w:sectPr w:rsidR="002C028F" w:rsidRPr="006165C4" w:rsidSect="005C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FEEDBE" w15:done="0"/>
  <w15:commentEx w15:paraId="4EF33A7C" w15:done="0"/>
  <w15:commentEx w15:paraId="6417842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D5F"/>
    <w:multiLevelType w:val="hybridMultilevel"/>
    <w:tmpl w:val="44F6E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F05"/>
    <w:multiLevelType w:val="hybridMultilevel"/>
    <w:tmpl w:val="84869730"/>
    <w:lvl w:ilvl="0" w:tplc="AFA6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C8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507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8E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86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A4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E3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67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8E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758EF"/>
    <w:multiLevelType w:val="hybridMultilevel"/>
    <w:tmpl w:val="4940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05D0E"/>
    <w:multiLevelType w:val="hybridMultilevel"/>
    <w:tmpl w:val="8AE63A90"/>
    <w:lvl w:ilvl="0" w:tplc="5356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2ED2"/>
    <w:multiLevelType w:val="hybridMultilevel"/>
    <w:tmpl w:val="D1AEAA98"/>
    <w:lvl w:ilvl="0" w:tplc="2E3C0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7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C1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23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C6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E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C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4C6232"/>
    <w:multiLevelType w:val="hybridMultilevel"/>
    <w:tmpl w:val="D61C6826"/>
    <w:lvl w:ilvl="0" w:tplc="F52AF28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586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4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2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2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CB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F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A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ša Dragaš-Zubalj">
    <w15:presenceInfo w15:providerId="None" w15:userId="Nataša Dragaš-Zubal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2F0"/>
    <w:rsid w:val="0005626B"/>
    <w:rsid w:val="000A7C37"/>
    <w:rsid w:val="00114C37"/>
    <w:rsid w:val="00143556"/>
    <w:rsid w:val="0016603D"/>
    <w:rsid w:val="001668D6"/>
    <w:rsid w:val="00172BD4"/>
    <w:rsid w:val="00173AC3"/>
    <w:rsid w:val="00175242"/>
    <w:rsid w:val="00185FFD"/>
    <w:rsid w:val="001A2FE8"/>
    <w:rsid w:val="001C767F"/>
    <w:rsid w:val="001E1F7E"/>
    <w:rsid w:val="00245EE5"/>
    <w:rsid w:val="002B2ABD"/>
    <w:rsid w:val="002D56CF"/>
    <w:rsid w:val="002F7DAE"/>
    <w:rsid w:val="00302269"/>
    <w:rsid w:val="00314F99"/>
    <w:rsid w:val="00327670"/>
    <w:rsid w:val="003474B6"/>
    <w:rsid w:val="00357742"/>
    <w:rsid w:val="003603E5"/>
    <w:rsid w:val="00362FC9"/>
    <w:rsid w:val="003650FB"/>
    <w:rsid w:val="003D5FC6"/>
    <w:rsid w:val="003E7D49"/>
    <w:rsid w:val="004107B4"/>
    <w:rsid w:val="00424D18"/>
    <w:rsid w:val="004262F0"/>
    <w:rsid w:val="00434FC9"/>
    <w:rsid w:val="00437C8A"/>
    <w:rsid w:val="004D43EA"/>
    <w:rsid w:val="004F40CC"/>
    <w:rsid w:val="00507FE5"/>
    <w:rsid w:val="00534281"/>
    <w:rsid w:val="005B3F9B"/>
    <w:rsid w:val="005C2112"/>
    <w:rsid w:val="005C6614"/>
    <w:rsid w:val="005D410C"/>
    <w:rsid w:val="006165C4"/>
    <w:rsid w:val="006E2131"/>
    <w:rsid w:val="006E3E7C"/>
    <w:rsid w:val="00710A8C"/>
    <w:rsid w:val="00730D46"/>
    <w:rsid w:val="00762014"/>
    <w:rsid w:val="008159FA"/>
    <w:rsid w:val="00836C93"/>
    <w:rsid w:val="009015E2"/>
    <w:rsid w:val="00930267"/>
    <w:rsid w:val="00942DE9"/>
    <w:rsid w:val="00970280"/>
    <w:rsid w:val="009A15D9"/>
    <w:rsid w:val="009F245C"/>
    <w:rsid w:val="00A56725"/>
    <w:rsid w:val="00A65B1A"/>
    <w:rsid w:val="00A74490"/>
    <w:rsid w:val="00AA1FE3"/>
    <w:rsid w:val="00AE1A93"/>
    <w:rsid w:val="00B42E18"/>
    <w:rsid w:val="00B73ABC"/>
    <w:rsid w:val="00B92A80"/>
    <w:rsid w:val="00BB44F2"/>
    <w:rsid w:val="00BD1793"/>
    <w:rsid w:val="00BF603E"/>
    <w:rsid w:val="00C1149B"/>
    <w:rsid w:val="00C1771E"/>
    <w:rsid w:val="00C2052F"/>
    <w:rsid w:val="00C606AF"/>
    <w:rsid w:val="00C633F5"/>
    <w:rsid w:val="00C74A75"/>
    <w:rsid w:val="00D2405A"/>
    <w:rsid w:val="00E02A9B"/>
    <w:rsid w:val="00E32C73"/>
    <w:rsid w:val="00E92084"/>
    <w:rsid w:val="00E92270"/>
    <w:rsid w:val="00ED4E37"/>
    <w:rsid w:val="00EF1BC7"/>
    <w:rsid w:val="00F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F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delvechio@zzjzpgz.hr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manda.pripunic@zzjzpgz.h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ska.susak2@zzjzpgz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ska.susak2@zzjz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2020-05-07T11:51:00Z</cp:lastPrinted>
  <dcterms:created xsi:type="dcterms:W3CDTF">2020-05-07T09:37:00Z</dcterms:created>
  <dcterms:modified xsi:type="dcterms:W3CDTF">2020-05-08T05:35:00Z</dcterms:modified>
</cp:coreProperties>
</file>